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63" w:rsidRPr="00443574" w:rsidRDefault="00015563" w:rsidP="00015563">
      <w:pPr>
        <w:jc w:val="center"/>
        <w:rPr>
          <w:rFonts w:ascii="Sylfaen" w:hAnsi="Sylfaen"/>
          <w:b/>
        </w:rPr>
      </w:pPr>
      <w:r w:rsidRPr="00443574">
        <w:rPr>
          <w:rFonts w:ascii="Sylfaen" w:hAnsi="Sylfaen"/>
          <w:b/>
        </w:rPr>
        <w:t>,,</w:t>
      </w:r>
      <w:r w:rsidRPr="00443574">
        <w:rPr>
          <w:rFonts w:ascii="Sylfaen" w:hAnsi="Sylfaen"/>
          <w:b/>
          <w:lang w:val="ka-GE"/>
        </w:rPr>
        <w:t>სეზონური გრიპისა და COVID-19 –ის შემთხვევათა იდენტიფიცირებისა და სწორი მართვის/რეფერალის უზრუნველყოფის მიზნით გასატარებელ ღონისძიებათა შესახებ</w:t>
      </w:r>
      <w:r w:rsidRPr="00443574">
        <w:rPr>
          <w:rFonts w:ascii="Sylfaen" w:hAnsi="Sylfaen"/>
          <w:b/>
          <w:lang w:val="ka-GE"/>
        </w:rPr>
        <w:t>“</w:t>
      </w:r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საქართველოს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ოკუპირებული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ტერიტორიებიდან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დევნილთა</w:t>
      </w:r>
      <w:proofErr w:type="spellEnd"/>
      <w:r w:rsidRPr="00443574">
        <w:rPr>
          <w:rFonts w:ascii="Sylfaen" w:hAnsi="Sylfaen"/>
          <w:b/>
          <w:bCs/>
        </w:rPr>
        <w:t xml:space="preserve">, </w:t>
      </w:r>
      <w:proofErr w:type="spellStart"/>
      <w:r w:rsidRPr="00443574">
        <w:rPr>
          <w:rFonts w:ascii="Sylfaen" w:hAnsi="Sylfaen" w:hint="cs"/>
          <w:b/>
        </w:rPr>
        <w:t>შრომის</w:t>
      </w:r>
      <w:proofErr w:type="spellEnd"/>
      <w:r w:rsidRPr="00443574">
        <w:rPr>
          <w:rFonts w:ascii="Sylfaen" w:hAnsi="Sylfaen"/>
          <w:b/>
          <w:bCs/>
        </w:rPr>
        <w:t>,</w:t>
      </w:r>
      <w:r w:rsidRPr="00443574"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ჯანმრთელობისა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და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სოციალური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დაცვის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მინისტრის</w:t>
      </w:r>
      <w:proofErr w:type="spellEnd"/>
      <w:r w:rsidRPr="00443574">
        <w:rPr>
          <w:rFonts w:ascii="Sylfaen" w:hAnsi="Sylfaen"/>
          <w:b/>
          <w:lang w:val="ka-GE"/>
        </w:rPr>
        <w:t xml:space="preserve"> 2020 წლის </w:t>
      </w:r>
      <w:r w:rsidRPr="00443574">
        <w:rPr>
          <w:rFonts w:ascii="Sylfaen" w:hAnsi="Sylfaen"/>
          <w:b/>
        </w:rPr>
        <w:t xml:space="preserve">29 </w:t>
      </w:r>
      <w:r w:rsidRPr="00443574">
        <w:rPr>
          <w:rFonts w:ascii="Sylfaen" w:hAnsi="Sylfaen"/>
          <w:b/>
          <w:lang w:val="ka-GE"/>
        </w:rPr>
        <w:t>მარტის</w:t>
      </w:r>
      <w:r w:rsidRPr="00443574">
        <w:rPr>
          <w:rFonts w:ascii="Sylfaen" w:hAnsi="Sylfaen"/>
          <w:b/>
          <w:lang w:val="ka-GE"/>
        </w:rPr>
        <w:t xml:space="preserve"> N01-</w:t>
      </w:r>
      <w:r w:rsidRPr="00443574">
        <w:rPr>
          <w:rFonts w:ascii="Sylfaen" w:hAnsi="Sylfaen"/>
          <w:b/>
          <w:lang w:val="ka-GE"/>
        </w:rPr>
        <w:t>133</w:t>
      </w:r>
      <w:r w:rsidRPr="00443574">
        <w:rPr>
          <w:rFonts w:ascii="Sylfaen" w:hAnsi="Sylfaen"/>
          <w:b/>
          <w:lang w:val="ka-GE"/>
        </w:rPr>
        <w:t>/ო ბრძანებაში ცვლილების შეტანის შესახებ</w:t>
      </w:r>
    </w:p>
    <w:p w:rsidR="00015563" w:rsidRPr="00443574" w:rsidRDefault="00015563" w:rsidP="00015563">
      <w:pPr>
        <w:jc w:val="center"/>
        <w:rPr>
          <w:rFonts w:ascii="Sylfaen" w:hAnsi="Sylfaen"/>
          <w:lang w:val="ka-GE"/>
        </w:rPr>
      </w:pPr>
      <w:r w:rsidRPr="00443574">
        <w:rPr>
          <w:rFonts w:ascii="Sylfaen" w:hAnsi="Sylfaen"/>
          <w:lang w:val="ka-GE"/>
        </w:rPr>
        <w:t>საქართველოს ზოგადი ადმინისტრაციული კოდექსის 63-ე მუხლის საფუძველზე</w:t>
      </w:r>
    </w:p>
    <w:p w:rsidR="00015563" w:rsidRPr="00443574" w:rsidRDefault="00015563" w:rsidP="00015563">
      <w:pPr>
        <w:jc w:val="center"/>
        <w:rPr>
          <w:rFonts w:ascii="Sylfaen" w:hAnsi="Sylfaen"/>
          <w:b/>
        </w:rPr>
      </w:pPr>
      <w:r w:rsidRPr="00443574">
        <w:rPr>
          <w:rFonts w:ascii="Sylfaen" w:hAnsi="Sylfaen"/>
          <w:b/>
          <w:lang w:val="ka-GE"/>
        </w:rPr>
        <w:t>ვ ბ რ ძ ა ნ ე ბ:</w:t>
      </w:r>
    </w:p>
    <w:p w:rsidR="007773FE" w:rsidRPr="00443574" w:rsidRDefault="007773FE"/>
    <w:p w:rsidR="00D64DFF" w:rsidRPr="00443574" w:rsidRDefault="00D64DFF"/>
    <w:p w:rsidR="00D64DFF" w:rsidRPr="00443574" w:rsidRDefault="00D64DFF" w:rsidP="00D64DF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64DFF" w:rsidRPr="00443574" w:rsidRDefault="00D64DFF" w:rsidP="00D64D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43574">
        <w:rPr>
          <w:rFonts w:ascii="Sylfaen" w:hAnsi="Sylfaen"/>
          <w:b/>
        </w:rPr>
        <w:t>,,</w:t>
      </w:r>
      <w:r w:rsidRPr="00443574">
        <w:rPr>
          <w:rFonts w:ascii="Sylfaen" w:hAnsi="Sylfaen"/>
          <w:b/>
          <w:lang w:val="ka-GE"/>
        </w:rPr>
        <w:t>სეზონური გრიპისა და COVID-19 –ის შემთხვევათა იდენტიფიცირებისა და სწორი მართვის/რეფერალის უზრუნველყოფის მიზნით გასატარებელ ღონისძიებათა შესახებ“</w:t>
      </w:r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საქართველოს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ოკუპირებული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ტერიტორიებიდან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დევნილთა</w:t>
      </w:r>
      <w:proofErr w:type="spellEnd"/>
      <w:r w:rsidRPr="00443574">
        <w:rPr>
          <w:rFonts w:ascii="Sylfaen" w:hAnsi="Sylfaen"/>
          <w:b/>
          <w:bCs/>
        </w:rPr>
        <w:t xml:space="preserve">, </w:t>
      </w:r>
      <w:proofErr w:type="spellStart"/>
      <w:r w:rsidRPr="00443574">
        <w:rPr>
          <w:rFonts w:ascii="Sylfaen" w:hAnsi="Sylfaen" w:hint="cs"/>
          <w:b/>
        </w:rPr>
        <w:t>შრომის</w:t>
      </w:r>
      <w:proofErr w:type="spellEnd"/>
      <w:r w:rsidRPr="00443574">
        <w:rPr>
          <w:rFonts w:ascii="Sylfaen" w:hAnsi="Sylfaen"/>
          <w:b/>
          <w:bCs/>
        </w:rPr>
        <w:t>,</w:t>
      </w:r>
      <w:r w:rsidRPr="00443574"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ჯანმრთელობისა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და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სოციალური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დაცვის</w:t>
      </w:r>
      <w:proofErr w:type="spellEnd"/>
      <w:r w:rsidRPr="00443574">
        <w:rPr>
          <w:rFonts w:ascii="Sylfaen" w:hAnsi="Sylfaen"/>
          <w:b/>
        </w:rPr>
        <w:t xml:space="preserve"> </w:t>
      </w:r>
      <w:proofErr w:type="spellStart"/>
      <w:r w:rsidRPr="00443574">
        <w:rPr>
          <w:rFonts w:ascii="Sylfaen" w:hAnsi="Sylfaen" w:hint="cs"/>
          <w:b/>
        </w:rPr>
        <w:t>მინისტრის</w:t>
      </w:r>
      <w:proofErr w:type="spellEnd"/>
      <w:r w:rsidRPr="00443574">
        <w:rPr>
          <w:rFonts w:ascii="Sylfaen" w:hAnsi="Sylfaen"/>
          <w:b/>
          <w:lang w:val="ka-GE"/>
        </w:rPr>
        <w:t xml:space="preserve"> 2020 წლის </w:t>
      </w:r>
      <w:r w:rsidRPr="00443574">
        <w:rPr>
          <w:rFonts w:ascii="Sylfaen" w:hAnsi="Sylfaen"/>
          <w:b/>
        </w:rPr>
        <w:t xml:space="preserve">29 </w:t>
      </w:r>
      <w:r w:rsidRPr="00443574">
        <w:rPr>
          <w:rFonts w:ascii="Sylfaen" w:hAnsi="Sylfaen"/>
          <w:b/>
          <w:lang w:val="ka-GE"/>
        </w:rPr>
        <w:t>მარტის N01-133/ო ბრძანებაში</w:t>
      </w:r>
      <w:r w:rsidRPr="00443574">
        <w:rPr>
          <w:rFonts w:ascii="Sylfaen" w:hAnsi="Sylfaen"/>
          <w:b/>
          <w:lang w:val="ka-GE"/>
        </w:rPr>
        <w:t xml:space="preserve"> შევიდეს ცვლილება და ბრძანების მე-4 პუნქტის შემდეგ დაემატოს ,,4</w:t>
      </w:r>
      <w:r w:rsidRPr="00443574">
        <w:rPr>
          <w:rFonts w:ascii="Sylfaen" w:hAnsi="Sylfaen"/>
          <w:b/>
          <w:vertAlign w:val="superscript"/>
          <w:lang w:val="ka-GE"/>
        </w:rPr>
        <w:t>1</w:t>
      </w:r>
      <w:r w:rsidRPr="00443574">
        <w:rPr>
          <w:rFonts w:ascii="Sylfaen" w:hAnsi="Sylfaen"/>
          <w:b/>
          <w:lang w:val="ka-GE"/>
        </w:rPr>
        <w:t>“ და,,4</w:t>
      </w:r>
      <w:r w:rsidRPr="00443574">
        <w:rPr>
          <w:rFonts w:ascii="Sylfaen" w:hAnsi="Sylfaen"/>
          <w:b/>
          <w:vertAlign w:val="superscript"/>
          <w:lang w:val="ka-GE"/>
        </w:rPr>
        <w:t>2</w:t>
      </w:r>
      <w:r w:rsidRPr="00443574">
        <w:rPr>
          <w:rFonts w:ascii="Sylfaen" w:hAnsi="Sylfaen"/>
          <w:b/>
          <w:lang w:val="ka-GE"/>
        </w:rPr>
        <w:t>“ პუნქტები შემდეგი შინაარსით:</w:t>
      </w:r>
    </w:p>
    <w:p w:rsidR="00443574" w:rsidRPr="00443574" w:rsidRDefault="00443574" w:rsidP="00443574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D64DFF" w:rsidRPr="00443574" w:rsidRDefault="00D64DFF" w:rsidP="00D64DF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443574">
        <w:rPr>
          <w:rFonts w:ascii="Sylfaen" w:hAnsi="Sylfaen"/>
          <w:b/>
          <w:lang w:val="ka-GE"/>
        </w:rPr>
        <w:t>,,4</w:t>
      </w:r>
      <w:r w:rsidRPr="00443574">
        <w:rPr>
          <w:rFonts w:ascii="Sylfaen" w:hAnsi="Sylfaen"/>
          <w:b/>
          <w:vertAlign w:val="superscript"/>
          <w:lang w:val="ka-GE"/>
        </w:rPr>
        <w:t>1</w:t>
      </w:r>
      <w:r w:rsidRPr="00443574">
        <w:rPr>
          <w:rFonts w:ascii="Sylfaen" w:hAnsi="Sylfaen"/>
          <w:b/>
          <w:lang w:val="ka-GE"/>
        </w:rPr>
        <w:t xml:space="preserve">. </w:t>
      </w:r>
      <w:r w:rsidRPr="00443574">
        <w:rPr>
          <w:rFonts w:ascii="Sylfaen" w:hAnsi="Sylfaen"/>
          <w:lang w:val="ka-GE"/>
        </w:rPr>
        <w:t>მომსახურების ანაზღაურება</w:t>
      </w:r>
      <w:r w:rsidRPr="00443574">
        <w:rPr>
          <w:rFonts w:ascii="Sylfaen" w:hAnsi="Sylfaen"/>
          <w:lang w:val="ka-GE"/>
        </w:rPr>
        <w:t xml:space="preserve"> განხორციელდება მიმწოდებ</w:t>
      </w:r>
      <w:r w:rsidRPr="00443574">
        <w:rPr>
          <w:rFonts w:ascii="Sylfaen" w:hAnsi="Sylfaen"/>
          <w:lang w:val="ka-GE"/>
        </w:rPr>
        <w:t>ელი დაწესებულების</w:t>
      </w:r>
      <w:r w:rsidRPr="00443574">
        <w:rPr>
          <w:rFonts w:ascii="Sylfaen" w:hAnsi="Sylfaen"/>
          <w:lang w:val="ka-GE"/>
        </w:rPr>
        <w:t xml:space="preserve"> ბრიგადების რაოდენობის მიხედვით, თითოეულ ბრიგადაზე (ბრიგადაში შედის ერთი ექიმი</w:t>
      </w:r>
      <w:r w:rsidRPr="00443574">
        <w:rPr>
          <w:rFonts w:ascii="Sylfaen" w:hAnsi="Sylfaen"/>
          <w:lang w:val="ka-GE"/>
        </w:rPr>
        <w:t>,</w:t>
      </w:r>
      <w:r w:rsidRPr="00443574">
        <w:rPr>
          <w:rFonts w:ascii="Sylfaen" w:hAnsi="Sylfaen"/>
          <w:lang w:val="ka-GE"/>
        </w:rPr>
        <w:t xml:space="preserve"> ერთი ექთანი, ოპერატორი გადამისამართებული ზარების მართვის მიზნით</w:t>
      </w:r>
      <w:r w:rsidRPr="00443574">
        <w:rPr>
          <w:rFonts w:ascii="Sylfaen" w:hAnsi="Sylfaen"/>
        </w:rPr>
        <w:t xml:space="preserve"> </w:t>
      </w:r>
      <w:r w:rsidRPr="00443574">
        <w:rPr>
          <w:rFonts w:ascii="Sylfaen" w:hAnsi="Sylfaen"/>
          <w:lang w:val="ka-GE"/>
        </w:rPr>
        <w:t>და სტუდენტი</w:t>
      </w:r>
      <w:r w:rsidRPr="00443574">
        <w:rPr>
          <w:rFonts w:ascii="Sylfaen" w:hAnsi="Sylfaen"/>
          <w:lang w:val="ka-GE"/>
        </w:rPr>
        <w:t xml:space="preserve">) დღეში - </w:t>
      </w:r>
      <w:r w:rsidRPr="00443574">
        <w:rPr>
          <w:rFonts w:ascii="Sylfaen" w:hAnsi="Sylfaen"/>
        </w:rPr>
        <w:t>1</w:t>
      </w:r>
      <w:r w:rsidRPr="00443574">
        <w:rPr>
          <w:rFonts w:ascii="Sylfaen" w:hAnsi="Sylfaen"/>
          <w:lang w:val="ka-GE"/>
        </w:rPr>
        <w:t>20</w:t>
      </w:r>
      <w:r w:rsidRPr="00443574">
        <w:rPr>
          <w:rFonts w:ascii="Sylfaen" w:hAnsi="Sylfaen"/>
          <w:lang w:val="ka-GE"/>
        </w:rPr>
        <w:t xml:space="preserve"> (ას</w:t>
      </w:r>
      <w:r w:rsidRPr="00443574">
        <w:rPr>
          <w:rFonts w:ascii="Sylfaen" w:hAnsi="Sylfaen"/>
          <w:lang w:val="ka-GE"/>
        </w:rPr>
        <w:t>ოცი</w:t>
      </w:r>
      <w:r w:rsidRPr="00443574">
        <w:rPr>
          <w:rFonts w:ascii="Sylfaen" w:hAnsi="Sylfaen"/>
          <w:lang w:val="ka-GE"/>
        </w:rPr>
        <w:t xml:space="preserve"> ლარი) ლარის ოდენობით.</w:t>
      </w:r>
    </w:p>
    <w:p w:rsidR="00D64DFF" w:rsidRPr="00443574" w:rsidRDefault="00D64DFF" w:rsidP="00D64DF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D64DFF" w:rsidRPr="00443574" w:rsidRDefault="00D64DFF" w:rsidP="00D64DF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443574">
        <w:rPr>
          <w:rFonts w:ascii="Sylfaen" w:hAnsi="Sylfaen"/>
          <w:b/>
          <w:lang w:val="ka-GE"/>
        </w:rPr>
        <w:t>4</w:t>
      </w:r>
      <w:r w:rsidRPr="00443574">
        <w:rPr>
          <w:rFonts w:ascii="Sylfaen" w:hAnsi="Sylfaen"/>
          <w:b/>
          <w:vertAlign w:val="superscript"/>
          <w:lang w:val="ka-GE"/>
        </w:rPr>
        <w:t>2</w:t>
      </w:r>
      <w:r w:rsidRPr="00443574">
        <w:rPr>
          <w:rFonts w:ascii="Sylfaen" w:hAnsi="Sylfaen"/>
          <w:lang w:val="ka-GE"/>
        </w:rPr>
        <w:t xml:space="preserve">. </w:t>
      </w:r>
      <w:r w:rsidR="00443574" w:rsidRPr="00443574">
        <w:rPr>
          <w:rFonts w:ascii="Sylfaen" w:hAnsi="Sylfaen"/>
          <w:lang w:val="ka-GE"/>
        </w:rPr>
        <w:t>ბრძანებით განსაზღვრული სერვისის მიწოდება არ ითვალისწინებს თანაგადახდას ბენეფიციართა მხრიდან.“</w:t>
      </w:r>
    </w:p>
    <w:p w:rsidR="00443574" w:rsidRPr="00443574" w:rsidRDefault="00443574" w:rsidP="00D64DF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443574" w:rsidRPr="00443574" w:rsidRDefault="00443574" w:rsidP="00D64DF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443574" w:rsidRPr="00443574" w:rsidRDefault="00443574" w:rsidP="0044357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443574">
        <w:rPr>
          <w:rFonts w:ascii="Sylfaen" w:hAnsi="Sylfaen"/>
          <w:lang w:val="ka-GE"/>
        </w:rPr>
        <w:t>ბრძანება ძალაშია ხელმოწერისთანავე.</w:t>
      </w:r>
    </w:p>
    <w:p w:rsidR="00443574" w:rsidRPr="00443574" w:rsidRDefault="00443574" w:rsidP="00443574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D64DFF" w:rsidRDefault="00D64DFF" w:rsidP="00D64DF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43574" w:rsidRDefault="00443574" w:rsidP="00D64DF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43574" w:rsidRDefault="00443574" w:rsidP="00D64DF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43574" w:rsidRPr="00443574" w:rsidRDefault="00443574" w:rsidP="00D64DF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                          ე. ტიკარაძე</w:t>
      </w:r>
      <w:bookmarkStart w:id="0" w:name="_GoBack"/>
      <w:bookmarkEnd w:id="0"/>
    </w:p>
    <w:p w:rsidR="00D64DFF" w:rsidRPr="00443574" w:rsidRDefault="00D64DFF" w:rsidP="00D64DFF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:rsidR="00D64DFF" w:rsidRPr="00443574" w:rsidRDefault="00D64DFF"/>
    <w:sectPr w:rsidR="00D64DFF" w:rsidRPr="004435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81A40"/>
    <w:multiLevelType w:val="hybridMultilevel"/>
    <w:tmpl w:val="5F26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3"/>
    <w:rsid w:val="00015563"/>
    <w:rsid w:val="00443574"/>
    <w:rsid w:val="00643683"/>
    <w:rsid w:val="007773FE"/>
    <w:rsid w:val="00D64DFF"/>
    <w:rsid w:val="00D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B9F8"/>
  <w15:chartTrackingRefBased/>
  <w15:docId w15:val="{0E15DA3F-D7F1-47D9-80A3-3B5A2687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6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D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2020-03-30T14:53:00Z</dcterms:created>
  <dcterms:modified xsi:type="dcterms:W3CDTF">2020-03-30T14:53:00Z</dcterms:modified>
</cp:coreProperties>
</file>